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A9" w:rsidRDefault="00C040A9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C040A9" w:rsidRDefault="00C040A9" w:rsidP="00C040A9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>فصلنامه نظریه های اقتصاد مالی</w:t>
      </w:r>
    </w:p>
    <w:p w:rsidR="00DA60C2" w:rsidRDefault="00DA60C2" w:rsidP="00C040A9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7249E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E2919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0A9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05662-1FDE-45E3-83F5-5C19844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5A7A-8673-47CE-9401-48168839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mona tayeba</cp:lastModifiedBy>
  <cp:revision>3</cp:revision>
  <cp:lastPrinted>2019-07-09T09:08:00Z</cp:lastPrinted>
  <dcterms:created xsi:type="dcterms:W3CDTF">2021-01-30T09:35:00Z</dcterms:created>
  <dcterms:modified xsi:type="dcterms:W3CDTF">2021-01-31T05:48:00Z</dcterms:modified>
</cp:coreProperties>
</file>